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D7427C" w:rsidP="00F13154">
      <w:pPr>
        <w:pStyle w:val="Zkladntextodsazen"/>
        <w:spacing w:before="120" w:after="120" w:line="260" w:lineRule="exact"/>
        <w:jc w:val="center"/>
        <w:rPr>
          <w:rFonts w:ascii="Arial" w:hAnsi="Arial" w:cs="Arial"/>
          <w:bCs/>
          <w:sz w:val="22"/>
          <w:szCs w:val="22"/>
        </w:rPr>
      </w:pPr>
      <w:r w:rsidRPr="00D7427C">
        <w:rPr>
          <w:rFonts w:ascii="Arial" w:hAnsi="Arial" w:cs="Arial"/>
          <w:b/>
          <w:bCs/>
          <w:sz w:val="22"/>
          <w:szCs w:val="22"/>
        </w:rPr>
        <w:t>II/406 Dvorce - Telč, 3. stavba</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104F07">
        <w:rPr>
          <w:rFonts w:ascii="Arial" w:eastAsia="MS Mincho" w:hAnsi="Arial" w:cs="Arial"/>
          <w:sz w:val="22"/>
          <w:szCs w:val="22"/>
        </w:rPr>
        <w:t>1882/57, 586</w:t>
      </w:r>
      <w:r w:rsidR="00270D48" w:rsidRPr="00C52E96">
        <w:rPr>
          <w:rFonts w:ascii="Arial" w:eastAsia="MS Mincho" w:hAnsi="Arial" w:cs="Arial"/>
          <w:sz w:val="22"/>
          <w:szCs w:val="22"/>
        </w:rPr>
        <w:t xml:space="preserve"> </w:t>
      </w:r>
      <w:r w:rsidR="00104F07">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E414D">
        <w:rPr>
          <w:rFonts w:ascii="Arial" w:eastAsia="MS Mincho" w:hAnsi="Arial" w:cs="Arial"/>
          <w:sz w:val="22"/>
          <w:szCs w:val="22"/>
        </w:rPr>
        <w:t xml:space="preserve">Ing. </w:t>
      </w:r>
      <w:r w:rsidR="00EA4178">
        <w:rPr>
          <w:rFonts w:ascii="Arial" w:eastAsia="MS Mincho" w:hAnsi="Arial" w:cs="Arial"/>
          <w:sz w:val="22"/>
          <w:szCs w:val="22"/>
        </w:rPr>
        <w:t>Miroslav Dokulil</w:t>
      </w:r>
      <w:r w:rsidR="007731AB" w:rsidRPr="007731AB">
        <w:rPr>
          <w:rFonts w:ascii="Arial" w:eastAsia="MS Mincho" w:hAnsi="Arial" w:cs="Arial"/>
          <w:sz w:val="22"/>
          <w:szCs w:val="22"/>
        </w:rPr>
        <w:t>, Ing. Hana Matulová</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t xml:space="preserve">Sberbank CZ, a.s., pobočka Jihlava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7C2B53" w:rsidRPr="007C2B53">
        <w:rPr>
          <w:rFonts w:ascii="Arial" w:hAnsi="Arial" w:cs="Arial"/>
          <w:sz w:val="22"/>
          <w:szCs w:val="22"/>
        </w:rPr>
        <w:t>4 2</w:t>
      </w:r>
      <w:r w:rsidR="00D7427C">
        <w:rPr>
          <w:rFonts w:ascii="Arial" w:hAnsi="Arial" w:cs="Arial"/>
          <w:sz w:val="22"/>
          <w:szCs w:val="22"/>
        </w:rPr>
        <w:t>11</w:t>
      </w:r>
      <w:r w:rsidR="007C2B53" w:rsidRPr="007C2B53">
        <w:rPr>
          <w:rFonts w:ascii="Arial" w:hAnsi="Arial" w:cs="Arial"/>
          <w:sz w:val="22"/>
          <w:szCs w:val="22"/>
        </w:rPr>
        <w:t xml:space="preserve"> </w:t>
      </w:r>
      <w:r w:rsidR="00D7427C">
        <w:rPr>
          <w:rFonts w:ascii="Arial" w:hAnsi="Arial" w:cs="Arial"/>
          <w:sz w:val="22"/>
          <w:szCs w:val="22"/>
        </w:rPr>
        <w:t>071</w:t>
      </w:r>
      <w:r w:rsidR="007C2B53" w:rsidRPr="007C2B53">
        <w:rPr>
          <w:rFonts w:ascii="Arial" w:hAnsi="Arial" w:cs="Arial"/>
          <w:sz w:val="22"/>
          <w:szCs w:val="22"/>
        </w:rPr>
        <w:t xml:space="preserve"> </w:t>
      </w:r>
      <w:r w:rsidR="00D7427C">
        <w:rPr>
          <w:rFonts w:ascii="Arial" w:hAnsi="Arial" w:cs="Arial"/>
          <w:sz w:val="22"/>
          <w:szCs w:val="22"/>
        </w:rPr>
        <w:t>069</w:t>
      </w:r>
      <w:r w:rsidR="007C2B53" w:rsidRPr="007C2B53">
        <w:rPr>
          <w:rFonts w:ascii="Arial" w:hAnsi="Arial" w:cs="Arial"/>
          <w:sz w:val="22"/>
          <w:szCs w:val="22"/>
        </w:rPr>
        <w:t>/6800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C865E6"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C865E6" w:rsidRPr="00E80703">
        <w:rPr>
          <w:rFonts w:ascii="Arial" w:hAnsi="Arial" w:cs="Arial"/>
          <w:sz w:val="22"/>
          <w:szCs w:val="22"/>
        </w:rPr>
      </w:r>
      <w:r w:rsidR="00C865E6" w:rsidRPr="00E80703">
        <w:rPr>
          <w:rFonts w:ascii="Arial" w:hAnsi="Arial" w:cs="Arial"/>
          <w:sz w:val="22"/>
          <w:szCs w:val="22"/>
        </w:rPr>
        <w:fldChar w:fldCharType="separate"/>
      </w:r>
      <w:r w:rsidR="000A7490">
        <w:rPr>
          <w:rFonts w:ascii="Arial" w:hAnsi="Arial" w:cs="Arial"/>
          <w:noProof/>
          <w:sz w:val="22"/>
          <w:szCs w:val="22"/>
        </w:rPr>
        <w:t>.................................</w:t>
      </w:r>
      <w:r w:rsidR="00C865E6"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C865E6"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C865E6" w:rsidRPr="00E80703">
        <w:rPr>
          <w:rFonts w:ascii="Arial" w:hAnsi="Arial" w:cs="Arial"/>
          <w:sz w:val="22"/>
          <w:szCs w:val="22"/>
        </w:rPr>
      </w:r>
      <w:r w:rsidR="00C865E6" w:rsidRPr="00E80703">
        <w:rPr>
          <w:rFonts w:ascii="Arial" w:hAnsi="Arial" w:cs="Arial"/>
          <w:sz w:val="22"/>
          <w:szCs w:val="22"/>
        </w:rPr>
        <w:fldChar w:fldCharType="separate"/>
      </w:r>
      <w:r w:rsidR="000A7490">
        <w:rPr>
          <w:rFonts w:ascii="Arial" w:hAnsi="Arial" w:cs="Arial"/>
          <w:noProof/>
          <w:sz w:val="22"/>
          <w:szCs w:val="22"/>
        </w:rPr>
        <w:t>.................................</w:t>
      </w:r>
      <w:r w:rsidR="00C865E6"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C865E6"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C865E6" w:rsidRPr="00E80703">
        <w:rPr>
          <w:rFonts w:ascii="Arial" w:hAnsi="Arial" w:cs="Arial"/>
          <w:sz w:val="22"/>
          <w:szCs w:val="22"/>
        </w:rPr>
      </w:r>
      <w:r w:rsidR="00C865E6" w:rsidRPr="00E80703">
        <w:rPr>
          <w:rFonts w:ascii="Arial" w:hAnsi="Arial" w:cs="Arial"/>
          <w:sz w:val="22"/>
          <w:szCs w:val="22"/>
        </w:rPr>
        <w:fldChar w:fldCharType="separate"/>
      </w:r>
      <w:r w:rsidR="000A7490">
        <w:rPr>
          <w:rFonts w:ascii="Arial" w:hAnsi="Arial" w:cs="Arial"/>
          <w:noProof/>
          <w:sz w:val="22"/>
          <w:szCs w:val="22"/>
        </w:rPr>
        <w:t>.................................</w:t>
      </w:r>
      <w:r w:rsidR="00C865E6"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C865E6"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C865E6" w:rsidRPr="00E80703">
        <w:rPr>
          <w:rFonts w:ascii="Arial" w:hAnsi="Arial" w:cs="Arial"/>
          <w:sz w:val="22"/>
          <w:szCs w:val="22"/>
        </w:rPr>
      </w:r>
      <w:r w:rsidR="00C865E6" w:rsidRPr="00E80703">
        <w:rPr>
          <w:rFonts w:ascii="Arial" w:hAnsi="Arial" w:cs="Arial"/>
          <w:sz w:val="22"/>
          <w:szCs w:val="22"/>
        </w:rPr>
        <w:fldChar w:fldCharType="separate"/>
      </w:r>
      <w:r w:rsidR="000A7490">
        <w:rPr>
          <w:rFonts w:ascii="Arial" w:hAnsi="Arial" w:cs="Arial"/>
          <w:noProof/>
          <w:sz w:val="22"/>
          <w:szCs w:val="22"/>
        </w:rPr>
        <w:t>.................................</w:t>
      </w:r>
      <w:r w:rsidR="00C865E6"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C865E6"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C865E6" w:rsidRPr="00E80703">
        <w:rPr>
          <w:rFonts w:ascii="Arial" w:hAnsi="Arial" w:cs="Arial"/>
          <w:sz w:val="22"/>
          <w:szCs w:val="22"/>
        </w:rPr>
      </w:r>
      <w:r w:rsidR="00C865E6" w:rsidRPr="00E80703">
        <w:rPr>
          <w:rFonts w:ascii="Arial" w:hAnsi="Arial" w:cs="Arial"/>
          <w:sz w:val="22"/>
          <w:szCs w:val="22"/>
        </w:rPr>
        <w:fldChar w:fldCharType="separate"/>
      </w:r>
      <w:r w:rsidR="000A7490">
        <w:rPr>
          <w:rFonts w:ascii="Arial" w:hAnsi="Arial" w:cs="Arial"/>
          <w:noProof/>
          <w:sz w:val="22"/>
          <w:szCs w:val="22"/>
        </w:rPr>
        <w:t>.................................</w:t>
      </w:r>
      <w:r w:rsidR="00C865E6"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C865E6"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C865E6" w:rsidRPr="00E80703">
        <w:rPr>
          <w:rFonts w:ascii="Arial" w:hAnsi="Arial" w:cs="Arial"/>
          <w:sz w:val="22"/>
          <w:szCs w:val="22"/>
        </w:rPr>
      </w:r>
      <w:r w:rsidR="00C865E6" w:rsidRPr="00E80703">
        <w:rPr>
          <w:rFonts w:ascii="Arial" w:hAnsi="Arial" w:cs="Arial"/>
          <w:sz w:val="22"/>
          <w:szCs w:val="22"/>
        </w:rPr>
        <w:fldChar w:fldCharType="separate"/>
      </w:r>
      <w:r w:rsidR="000A7490">
        <w:rPr>
          <w:rFonts w:ascii="Arial" w:hAnsi="Arial" w:cs="Arial"/>
          <w:noProof/>
          <w:sz w:val="22"/>
          <w:szCs w:val="22"/>
        </w:rPr>
        <w:t>.................................</w:t>
      </w:r>
      <w:r w:rsidR="00C865E6"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C865E6"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C865E6" w:rsidRPr="00E80703">
        <w:rPr>
          <w:rFonts w:ascii="Arial" w:hAnsi="Arial" w:cs="Arial"/>
          <w:sz w:val="22"/>
          <w:szCs w:val="22"/>
        </w:rPr>
      </w:r>
      <w:r w:rsidR="00C865E6" w:rsidRPr="00E80703">
        <w:rPr>
          <w:rFonts w:ascii="Arial" w:hAnsi="Arial" w:cs="Arial"/>
          <w:sz w:val="22"/>
          <w:szCs w:val="22"/>
        </w:rPr>
        <w:fldChar w:fldCharType="separate"/>
      </w:r>
      <w:r w:rsidR="000A7490">
        <w:rPr>
          <w:rFonts w:ascii="Arial" w:hAnsi="Arial" w:cs="Arial"/>
          <w:noProof/>
          <w:sz w:val="22"/>
          <w:szCs w:val="22"/>
        </w:rPr>
        <w:t>.................................</w:t>
      </w:r>
      <w:r w:rsidR="00C865E6"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B44C6D" w:rsidRDefault="00AA02D9" w:rsidP="00B44C6D">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D7427C" w:rsidRPr="00D7427C">
        <w:rPr>
          <w:rFonts w:ascii="Arial" w:hAnsi="Arial" w:cs="Arial"/>
          <w:sz w:val="22"/>
          <w:szCs w:val="22"/>
        </w:rPr>
        <w:t>II/406 Dvorce - Telč, 3. stavba</w:t>
      </w:r>
      <w:r w:rsidR="00E00041" w:rsidRPr="007301D4">
        <w:rPr>
          <w:rFonts w:ascii="Arial" w:hAnsi="Arial" w:cs="Arial"/>
          <w:sz w:val="22"/>
          <w:szCs w:val="22"/>
        </w:rPr>
        <w:t xml:space="preserve"> </w:t>
      </w:r>
      <w:r w:rsidR="00EB55E9">
        <w:rPr>
          <w:rFonts w:ascii="Arial" w:hAnsi="Arial" w:cs="Arial"/>
          <w:sz w:val="22"/>
          <w:szCs w:val="22"/>
        </w:rPr>
        <w:t>(dále též smlouvy o dílo)</w:t>
      </w:r>
      <w:r w:rsidR="00C34660">
        <w:rPr>
          <w:rFonts w:ascii="Arial" w:hAnsi="Arial" w:cs="Arial"/>
          <w:sz w:val="22"/>
          <w:szCs w:val="22"/>
        </w:rPr>
        <w:t xml:space="preserve">. Akce II/406 Dvorce – Telč, 3. stavba zahrnuje </w:t>
      </w:r>
      <w:r w:rsidR="00C34660" w:rsidRPr="00C34660">
        <w:rPr>
          <w:rFonts w:ascii="Arial" w:hAnsi="Arial" w:cs="Arial"/>
          <w:sz w:val="22"/>
          <w:szCs w:val="22"/>
        </w:rPr>
        <w:t>přestavbu stávající stykové křižovatky silnic II/112 a II/406 na jednopruhovou tříramennou okružní křižova</w:t>
      </w:r>
      <w:r w:rsidR="00C34660">
        <w:rPr>
          <w:rFonts w:ascii="Arial" w:hAnsi="Arial" w:cs="Arial"/>
          <w:sz w:val="22"/>
          <w:szCs w:val="22"/>
        </w:rPr>
        <w:t xml:space="preserve">tku včetně </w:t>
      </w:r>
      <w:r w:rsidR="00C34660" w:rsidRPr="00C34660">
        <w:rPr>
          <w:rFonts w:ascii="Arial" w:hAnsi="Arial" w:cs="Arial"/>
          <w:sz w:val="22"/>
          <w:szCs w:val="22"/>
        </w:rPr>
        <w:t>rekonstrukc</w:t>
      </w:r>
      <w:r w:rsidR="00C34660">
        <w:rPr>
          <w:rFonts w:ascii="Arial" w:hAnsi="Arial" w:cs="Arial"/>
          <w:sz w:val="22"/>
          <w:szCs w:val="22"/>
        </w:rPr>
        <w:t>e</w:t>
      </w:r>
      <w:r w:rsidR="00C34660" w:rsidRPr="00C34660">
        <w:rPr>
          <w:rFonts w:ascii="Arial" w:hAnsi="Arial" w:cs="Arial"/>
          <w:sz w:val="22"/>
          <w:szCs w:val="22"/>
        </w:rPr>
        <w:t xml:space="preserve"> silnice II/406 po křižovatku s I/23</w:t>
      </w:r>
      <w:r w:rsidR="00C34660">
        <w:rPr>
          <w:rFonts w:ascii="Arial" w:hAnsi="Arial" w:cs="Arial"/>
          <w:sz w:val="22"/>
          <w:szCs w:val="22"/>
        </w:rPr>
        <w:t xml:space="preserve"> </w:t>
      </w:r>
      <w:r w:rsidR="003C5CCE">
        <w:rPr>
          <w:rFonts w:ascii="Arial" w:hAnsi="Arial" w:cs="Arial"/>
          <w:sz w:val="22"/>
          <w:szCs w:val="22"/>
        </w:rPr>
        <w:t xml:space="preserve">v Telči </w:t>
      </w:r>
      <w:r w:rsidR="00C34660">
        <w:rPr>
          <w:rFonts w:ascii="Arial" w:hAnsi="Arial" w:cs="Arial"/>
          <w:sz w:val="22"/>
          <w:szCs w:val="22"/>
        </w:rPr>
        <w:t xml:space="preserve">a </w:t>
      </w:r>
      <w:r w:rsidR="00C34660" w:rsidRPr="00C34660">
        <w:rPr>
          <w:rFonts w:ascii="Arial" w:hAnsi="Arial" w:cs="Arial"/>
          <w:sz w:val="22"/>
          <w:szCs w:val="22"/>
        </w:rPr>
        <w:t>rekonstrukci silnice II/406 v úseku mezi křižovatkou silnic II/406, III/11262, MK a místní částí města Telč – Studnice</w:t>
      </w:r>
      <w:r w:rsidR="00C34660">
        <w:rPr>
          <w:rFonts w:ascii="Arial" w:hAnsi="Arial" w:cs="Arial"/>
          <w:sz w:val="22"/>
          <w:szCs w:val="22"/>
        </w:rPr>
        <w:t xml:space="preserve"> o délce </w:t>
      </w:r>
      <w:r w:rsidR="00C34660" w:rsidRPr="00C34660">
        <w:rPr>
          <w:rFonts w:ascii="Arial" w:hAnsi="Arial" w:cs="Arial"/>
          <w:sz w:val="22"/>
          <w:szCs w:val="22"/>
        </w:rPr>
        <w:t>2,225 km</w:t>
      </w:r>
      <w:r w:rsidR="00C34660">
        <w:rPr>
          <w:rFonts w:ascii="Arial" w:hAnsi="Arial" w:cs="Arial"/>
          <w:sz w:val="22"/>
          <w:szCs w:val="22"/>
        </w:rPr>
        <w:t xml:space="preserve">. </w:t>
      </w:r>
      <w:r w:rsidR="00EB55E9">
        <w:rPr>
          <w:rFonts w:ascii="Arial" w:hAnsi="Arial" w:cs="Arial"/>
          <w:sz w:val="22"/>
          <w:szCs w:val="22"/>
        </w:rPr>
        <w:t xml:space="preserve"> </w:t>
      </w:r>
      <w:r w:rsidR="00C34660">
        <w:rPr>
          <w:rFonts w:ascii="Arial" w:hAnsi="Arial" w:cs="Arial"/>
          <w:sz w:val="22"/>
          <w:szCs w:val="22"/>
        </w:rPr>
        <w:t xml:space="preserve">Stavba bude realizována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1F7CDA">
        <w:rPr>
          <w:rFonts w:ascii="Arial" w:hAnsi="Arial" w:cs="Arial"/>
          <w:sz w:val="22"/>
          <w:szCs w:val="22"/>
        </w:rPr>
        <w:t>„</w:t>
      </w:r>
      <w:r w:rsidR="00D7427C" w:rsidRPr="00596538">
        <w:rPr>
          <w:rFonts w:ascii="Arial" w:eastAsia="MS Mincho" w:hAnsi="Arial" w:cs="Arial"/>
          <w:sz w:val="22"/>
          <w:szCs w:val="22"/>
        </w:rPr>
        <w:t>II/406 Dvorce - Telč</w:t>
      </w:r>
      <w:r w:rsidR="001F7CDA">
        <w:rPr>
          <w:rFonts w:ascii="Arial" w:hAnsi="Arial" w:cs="Arial"/>
          <w:sz w:val="22"/>
          <w:szCs w:val="22"/>
        </w:rPr>
        <w:t>“</w:t>
      </w:r>
      <w:r w:rsidR="00104F07" w:rsidRPr="00104F07">
        <w:rPr>
          <w:rFonts w:ascii="Arial" w:hAnsi="Arial" w:cs="Arial"/>
          <w:sz w:val="22"/>
          <w:szCs w:val="22"/>
        </w:rPr>
        <w:t xml:space="preserve"> vypracované ve stupni PDPS společností </w:t>
      </w:r>
      <w:r w:rsidR="00D7427C" w:rsidRPr="00C0654C">
        <w:rPr>
          <w:rFonts w:ascii="Arial" w:hAnsi="Arial" w:cs="Arial"/>
          <w:sz w:val="22"/>
          <w:szCs w:val="22"/>
        </w:rPr>
        <w:t>TRANSCONSULT s.r.o., Nerudova 37/32, Pražské Předměstí, 500 02 Hradec Králové, IČO: 47455292</w:t>
      </w:r>
      <w:r w:rsidR="00D7427C">
        <w:rPr>
          <w:rFonts w:ascii="Arial" w:hAnsi="Arial" w:cs="Arial"/>
          <w:sz w:val="22"/>
          <w:szCs w:val="22"/>
        </w:rPr>
        <w:t xml:space="preserve"> </w:t>
      </w:r>
      <w:r w:rsidR="00C34660">
        <w:rPr>
          <w:rFonts w:ascii="Arial" w:hAnsi="Arial" w:cs="Arial"/>
          <w:sz w:val="22"/>
          <w:szCs w:val="22"/>
        </w:rPr>
        <w:t>v 03/2020 a</w:t>
      </w:r>
      <w:r w:rsidR="00D7427C">
        <w:rPr>
          <w:rFonts w:ascii="Arial" w:hAnsi="Arial" w:cs="Arial"/>
          <w:sz w:val="22"/>
          <w:szCs w:val="22"/>
        </w:rPr>
        <w:t xml:space="preserve"> dle projektové dokumentace </w:t>
      </w:r>
      <w:r w:rsidR="00D7427C" w:rsidRPr="00596538">
        <w:rPr>
          <w:rFonts w:ascii="Arial" w:eastAsia="MS Mincho" w:hAnsi="Arial" w:cs="Arial"/>
          <w:sz w:val="22"/>
          <w:szCs w:val="22"/>
        </w:rPr>
        <w:t>„</w:t>
      </w:r>
      <w:r w:rsidR="00D7427C" w:rsidRPr="00253533">
        <w:rPr>
          <w:rFonts w:ascii="Arial" w:eastAsia="MS Mincho" w:hAnsi="Arial" w:cs="Arial"/>
          <w:sz w:val="22"/>
          <w:szCs w:val="22"/>
        </w:rPr>
        <w:t>II/406 Dvorce – Telč, 3. stavba</w:t>
      </w:r>
      <w:r w:rsidR="00D7427C" w:rsidRPr="00596538">
        <w:rPr>
          <w:rFonts w:ascii="Arial" w:eastAsia="MS Mincho" w:hAnsi="Arial" w:cs="Arial"/>
          <w:sz w:val="22"/>
          <w:szCs w:val="22"/>
        </w:rPr>
        <w:t>“</w:t>
      </w:r>
      <w:r w:rsidR="00D7427C">
        <w:rPr>
          <w:rFonts w:ascii="Arial" w:eastAsia="MS Mincho" w:hAnsi="Arial" w:cs="Arial"/>
          <w:sz w:val="22"/>
          <w:szCs w:val="22"/>
        </w:rPr>
        <w:t xml:space="preserve"> vypracované ve stupni PDPS společností </w:t>
      </w:r>
      <w:r w:rsidR="00D7427C">
        <w:rPr>
          <w:rFonts w:ascii="Arial" w:hAnsi="Arial" w:cs="Arial"/>
          <w:sz w:val="22"/>
          <w:szCs w:val="22"/>
        </w:rPr>
        <w:t xml:space="preserve">DOPRAPLAN s.r.o., </w:t>
      </w:r>
      <w:r w:rsidR="00D7427C" w:rsidRPr="00536A1B">
        <w:rPr>
          <w:rFonts w:ascii="Arial" w:hAnsi="Arial" w:cs="Arial"/>
          <w:sz w:val="22"/>
          <w:szCs w:val="22"/>
        </w:rPr>
        <w:t>Přemyslovců 462/6</w:t>
      </w:r>
      <w:r w:rsidR="00D7427C">
        <w:rPr>
          <w:rFonts w:ascii="Arial" w:hAnsi="Arial" w:cs="Arial"/>
          <w:sz w:val="22"/>
          <w:szCs w:val="22"/>
        </w:rPr>
        <w:t>,</w:t>
      </w:r>
      <w:r w:rsidR="00D7427C" w:rsidRPr="00536A1B">
        <w:rPr>
          <w:rFonts w:ascii="Arial" w:hAnsi="Arial" w:cs="Arial"/>
          <w:sz w:val="22"/>
          <w:szCs w:val="22"/>
        </w:rPr>
        <w:t xml:space="preserve"> 709 00 Ostrava</w:t>
      </w:r>
      <w:r w:rsidR="00D7427C">
        <w:rPr>
          <w:rFonts w:ascii="Arial" w:hAnsi="Arial" w:cs="Arial"/>
          <w:sz w:val="22"/>
          <w:szCs w:val="22"/>
        </w:rPr>
        <w:t>, IČO 05411572</w:t>
      </w:r>
      <w:r w:rsidR="00C34660">
        <w:rPr>
          <w:rFonts w:ascii="Arial" w:hAnsi="Arial" w:cs="Arial"/>
          <w:sz w:val="22"/>
          <w:szCs w:val="22"/>
        </w:rPr>
        <w:t xml:space="preserve"> v 05/2020</w:t>
      </w:r>
      <w:r w:rsidR="00F44EDD" w:rsidRPr="00F44EDD">
        <w:rPr>
          <w:rFonts w:ascii="Arial" w:hAnsi="Arial" w:cs="Arial"/>
          <w:sz w:val="22"/>
          <w:szCs w:val="22"/>
        </w:rPr>
        <w:t>.</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lastRenderedPageBreak/>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w:t>
      </w:r>
      <w:r w:rsidR="00CD1CAC">
        <w:rPr>
          <w:rFonts w:ascii="Arial" w:hAnsi="Arial" w:cs="Arial"/>
          <w:sz w:val="22"/>
          <w:szCs w:val="22"/>
        </w:rPr>
        <w:t xml:space="preserve"> </w:t>
      </w:r>
      <w:r w:rsidRPr="003F1FBD">
        <w:rPr>
          <w:rFonts w:ascii="Arial" w:hAnsi="Arial" w:cs="Arial"/>
          <w:sz w:val="22"/>
          <w:szCs w:val="22"/>
        </w:rPr>
        <w:t>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CD1CAC">
        <w:rPr>
          <w:rFonts w:ascii="Arial" w:hAnsi="Arial" w:cs="Arial"/>
          <w:sz w:val="22"/>
          <w:szCs w:val="22"/>
        </w:rPr>
        <w:t xml:space="preserve">předpoklad </w:t>
      </w:r>
      <w:r w:rsidRPr="003F1FBD">
        <w:rPr>
          <w:rFonts w:ascii="Arial" w:hAnsi="Arial" w:cs="Arial"/>
          <w:sz w:val="22"/>
          <w:szCs w:val="22"/>
        </w:rPr>
        <w:t>0</w:t>
      </w:r>
      <w:r w:rsidR="003D116C">
        <w:rPr>
          <w:rFonts w:ascii="Arial" w:hAnsi="Arial" w:cs="Arial"/>
          <w:sz w:val="22"/>
          <w:szCs w:val="22"/>
        </w:rPr>
        <w:t>5</w:t>
      </w:r>
      <w:r w:rsidRPr="003F1FBD">
        <w:rPr>
          <w:rFonts w:ascii="Arial" w:hAnsi="Arial" w:cs="Arial"/>
          <w:sz w:val="22"/>
          <w:szCs w:val="22"/>
        </w:rPr>
        <w:t>/202</w:t>
      </w:r>
      <w:r w:rsidR="007C2B53">
        <w:rPr>
          <w:rFonts w:ascii="Arial" w:hAnsi="Arial" w:cs="Arial"/>
          <w:sz w:val="22"/>
          <w:szCs w:val="22"/>
        </w:rPr>
        <w:t>1</w:t>
      </w:r>
    </w:p>
    <w:p w:rsidR="007E18EB" w:rsidRDefault="003D116C" w:rsidP="003F1FBD">
      <w:pPr>
        <w:pStyle w:val="Zkladntextodsazen"/>
        <w:tabs>
          <w:tab w:val="left" w:pos="567"/>
        </w:tabs>
        <w:spacing w:line="260" w:lineRule="exact"/>
        <w:jc w:val="both"/>
        <w:rPr>
          <w:rFonts w:ascii="Arial" w:hAnsi="Arial" w:cs="Arial"/>
          <w:sz w:val="22"/>
          <w:szCs w:val="22"/>
        </w:rPr>
      </w:pPr>
      <w:r>
        <w:rPr>
          <w:rFonts w:ascii="Arial" w:hAnsi="Arial" w:cs="Arial"/>
          <w:sz w:val="22"/>
          <w:szCs w:val="22"/>
        </w:rPr>
        <w:t>P</w:t>
      </w:r>
      <w:r w:rsidR="007E18EB">
        <w:rPr>
          <w:rFonts w:ascii="Arial" w:hAnsi="Arial" w:cs="Arial"/>
          <w:sz w:val="22"/>
          <w:szCs w:val="22"/>
        </w:rPr>
        <w:t>ředčasné užívání stavby</w:t>
      </w:r>
      <w:r>
        <w:rPr>
          <w:rFonts w:ascii="Arial" w:hAnsi="Arial" w:cs="Arial"/>
          <w:sz w:val="22"/>
          <w:szCs w:val="22"/>
        </w:rPr>
        <w:t xml:space="preserve"> </w:t>
      </w:r>
      <w:r w:rsidR="008169E6">
        <w:rPr>
          <w:rFonts w:ascii="Arial" w:hAnsi="Arial" w:cs="Arial"/>
          <w:sz w:val="22"/>
          <w:szCs w:val="22"/>
        </w:rPr>
        <w:tab/>
      </w:r>
      <w:r w:rsidR="008169E6">
        <w:rPr>
          <w:rFonts w:ascii="Arial" w:hAnsi="Arial" w:cs="Arial"/>
          <w:sz w:val="22"/>
          <w:szCs w:val="22"/>
        </w:rPr>
        <w:tab/>
      </w:r>
      <w:r>
        <w:rPr>
          <w:rFonts w:ascii="Arial" w:hAnsi="Arial" w:cs="Arial"/>
          <w:sz w:val="22"/>
          <w:szCs w:val="22"/>
        </w:rPr>
        <w:tab/>
      </w:r>
      <w:r w:rsidR="007E18EB">
        <w:rPr>
          <w:rFonts w:ascii="Arial" w:hAnsi="Arial" w:cs="Arial"/>
          <w:sz w:val="22"/>
          <w:szCs w:val="22"/>
        </w:rPr>
        <w:tab/>
      </w:r>
      <w:r w:rsidR="007E18EB">
        <w:rPr>
          <w:rFonts w:ascii="Arial" w:hAnsi="Arial" w:cs="Arial"/>
          <w:sz w:val="22"/>
          <w:szCs w:val="22"/>
        </w:rPr>
        <w:tab/>
      </w:r>
      <w:r w:rsidR="007E18EB">
        <w:rPr>
          <w:rFonts w:ascii="Arial" w:hAnsi="Arial" w:cs="Arial"/>
          <w:sz w:val="22"/>
          <w:szCs w:val="22"/>
        </w:rPr>
        <w:tab/>
        <w:t>do 3</w:t>
      </w:r>
      <w:r w:rsidR="008169E6">
        <w:rPr>
          <w:rFonts w:ascii="Arial" w:hAnsi="Arial" w:cs="Arial"/>
          <w:sz w:val="22"/>
          <w:szCs w:val="22"/>
        </w:rPr>
        <w:t>1</w:t>
      </w:r>
      <w:r w:rsidR="007E18EB">
        <w:rPr>
          <w:rFonts w:ascii="Arial" w:hAnsi="Arial" w:cs="Arial"/>
          <w:sz w:val="22"/>
          <w:szCs w:val="22"/>
        </w:rPr>
        <w:t xml:space="preserve">. </w:t>
      </w:r>
      <w:r w:rsidR="008169E6">
        <w:rPr>
          <w:rFonts w:ascii="Arial" w:hAnsi="Arial" w:cs="Arial"/>
          <w:sz w:val="22"/>
          <w:szCs w:val="22"/>
        </w:rPr>
        <w:t>10</w:t>
      </w:r>
      <w:r w:rsidR="007E18EB">
        <w:rPr>
          <w:rFonts w:ascii="Arial" w:hAnsi="Arial" w:cs="Arial"/>
          <w:sz w:val="22"/>
          <w:szCs w:val="22"/>
        </w:rPr>
        <w:t>. 202</w:t>
      </w:r>
      <w:r>
        <w:rPr>
          <w:rFonts w:ascii="Arial" w:hAnsi="Arial" w:cs="Arial"/>
          <w:sz w:val="22"/>
          <w:szCs w:val="22"/>
        </w:rPr>
        <w:t>1</w:t>
      </w: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560333">
        <w:rPr>
          <w:rFonts w:ascii="Arial" w:hAnsi="Arial" w:cs="Arial"/>
          <w:sz w:val="22"/>
          <w:szCs w:val="22"/>
        </w:rPr>
        <w:t>do 3</w:t>
      </w:r>
      <w:r w:rsidR="007E18EB">
        <w:rPr>
          <w:rFonts w:ascii="Arial" w:hAnsi="Arial" w:cs="Arial"/>
          <w:sz w:val="22"/>
          <w:szCs w:val="22"/>
        </w:rPr>
        <w:t>1</w:t>
      </w:r>
      <w:r w:rsidR="00560333">
        <w:rPr>
          <w:rFonts w:ascii="Arial" w:hAnsi="Arial" w:cs="Arial"/>
          <w:sz w:val="22"/>
          <w:szCs w:val="22"/>
        </w:rPr>
        <w:t xml:space="preserve">. </w:t>
      </w:r>
      <w:r w:rsidR="008169E6">
        <w:rPr>
          <w:rFonts w:ascii="Arial" w:hAnsi="Arial" w:cs="Arial"/>
          <w:sz w:val="22"/>
          <w:szCs w:val="22"/>
        </w:rPr>
        <w:t>01</w:t>
      </w:r>
      <w:r w:rsidRPr="003F1FBD">
        <w:rPr>
          <w:rFonts w:ascii="Arial" w:hAnsi="Arial" w:cs="Arial"/>
          <w:sz w:val="22"/>
          <w:szCs w:val="22"/>
        </w:rPr>
        <w:t>. 202</w:t>
      </w:r>
      <w:r w:rsidR="003D116C">
        <w:rPr>
          <w:rFonts w:ascii="Arial" w:hAnsi="Arial" w:cs="Arial"/>
          <w:sz w:val="22"/>
          <w:szCs w:val="22"/>
        </w:rPr>
        <w:t>2</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8169E6">
        <w:rPr>
          <w:rFonts w:ascii="Arial" w:hAnsi="Arial" w:cs="Arial"/>
          <w:sz w:val="22"/>
          <w:szCs w:val="22"/>
        </w:rPr>
        <w:t>01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3D116C">
        <w:rPr>
          <w:rFonts w:ascii="Arial" w:hAnsi="Arial" w:cs="Arial"/>
          <w:sz w:val="22"/>
          <w:szCs w:val="22"/>
        </w:rPr>
        <w:t>2</w:t>
      </w:r>
      <w:r w:rsidR="007037EA">
        <w:rPr>
          <w:rFonts w:ascii="Arial" w:hAnsi="Arial" w:cs="Arial"/>
          <w:sz w:val="22"/>
          <w:szCs w:val="22"/>
        </w:rPr>
        <w:t>.</w:t>
      </w:r>
      <w:r w:rsidR="00D13471">
        <w:rPr>
          <w:rFonts w:ascii="Arial" w:hAnsi="Arial" w:cs="Arial"/>
          <w:sz w:val="22"/>
          <w:szCs w:val="22"/>
        </w:rPr>
        <w:t xml:space="preserve"> Čas plnění zahrnuje </w:t>
      </w:r>
      <w:r w:rsidR="008169E6">
        <w:rPr>
          <w:rFonts w:ascii="Arial" w:hAnsi="Arial" w:cs="Arial"/>
          <w:sz w:val="22"/>
          <w:szCs w:val="22"/>
        </w:rPr>
        <w:t>9</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C865E6"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C865E6" w:rsidRPr="00AD437B">
        <w:rPr>
          <w:rFonts w:ascii="Arial" w:hAnsi="Arial" w:cs="Arial"/>
          <w:b/>
          <w:sz w:val="22"/>
          <w:szCs w:val="22"/>
        </w:rPr>
      </w:r>
      <w:r w:rsidR="00C865E6" w:rsidRPr="00AD437B">
        <w:rPr>
          <w:rFonts w:ascii="Arial" w:hAnsi="Arial" w:cs="Arial"/>
          <w:b/>
          <w:sz w:val="22"/>
          <w:szCs w:val="22"/>
        </w:rPr>
        <w:fldChar w:fldCharType="separate"/>
      </w:r>
      <w:r w:rsidR="000A7490">
        <w:rPr>
          <w:rFonts w:ascii="Arial" w:hAnsi="Arial" w:cs="Arial"/>
          <w:b/>
          <w:noProof/>
          <w:sz w:val="22"/>
          <w:szCs w:val="22"/>
        </w:rPr>
        <w:t>.................................</w:t>
      </w:r>
      <w:r w:rsidR="00C865E6"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C865E6"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C865E6" w:rsidRPr="00AD437B">
        <w:rPr>
          <w:rFonts w:ascii="Arial" w:hAnsi="Arial" w:cs="Arial"/>
          <w:b/>
          <w:sz w:val="22"/>
          <w:szCs w:val="22"/>
        </w:rPr>
      </w:r>
      <w:r w:rsidR="00C865E6" w:rsidRPr="00AD437B">
        <w:rPr>
          <w:rFonts w:ascii="Arial" w:hAnsi="Arial" w:cs="Arial"/>
          <w:b/>
          <w:sz w:val="22"/>
          <w:szCs w:val="22"/>
        </w:rPr>
        <w:fldChar w:fldCharType="separate"/>
      </w:r>
      <w:r w:rsidR="000A7490">
        <w:rPr>
          <w:rFonts w:ascii="Arial" w:hAnsi="Arial" w:cs="Arial"/>
          <w:b/>
          <w:noProof/>
          <w:sz w:val="22"/>
          <w:szCs w:val="22"/>
        </w:rPr>
        <w:t>.................................</w:t>
      </w:r>
      <w:r w:rsidR="00C865E6"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C865E6"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C865E6" w:rsidRPr="00AD437B">
        <w:rPr>
          <w:rFonts w:ascii="Arial" w:hAnsi="Arial" w:cs="Arial"/>
          <w:b/>
          <w:sz w:val="22"/>
          <w:szCs w:val="22"/>
        </w:rPr>
      </w:r>
      <w:r w:rsidR="00C865E6" w:rsidRPr="00AD437B">
        <w:rPr>
          <w:rFonts w:ascii="Arial" w:hAnsi="Arial" w:cs="Arial"/>
          <w:b/>
          <w:sz w:val="22"/>
          <w:szCs w:val="22"/>
        </w:rPr>
        <w:fldChar w:fldCharType="separate"/>
      </w:r>
      <w:r w:rsidR="000A7490">
        <w:rPr>
          <w:rFonts w:ascii="Arial" w:hAnsi="Arial" w:cs="Arial"/>
          <w:b/>
          <w:noProof/>
          <w:sz w:val="22"/>
          <w:szCs w:val="22"/>
        </w:rPr>
        <w:t>.................................</w:t>
      </w:r>
      <w:r w:rsidR="00C865E6"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C865E6"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C865E6" w:rsidRPr="00E80703">
        <w:rPr>
          <w:rFonts w:ascii="Arial" w:hAnsi="Arial" w:cs="Arial"/>
          <w:sz w:val="22"/>
          <w:szCs w:val="22"/>
        </w:rPr>
      </w:r>
      <w:r w:rsidR="00C865E6" w:rsidRPr="00E80703">
        <w:rPr>
          <w:rFonts w:ascii="Arial" w:hAnsi="Arial" w:cs="Arial"/>
          <w:sz w:val="22"/>
          <w:szCs w:val="22"/>
        </w:rPr>
        <w:fldChar w:fldCharType="separate"/>
      </w:r>
      <w:r w:rsidR="000A7490">
        <w:rPr>
          <w:rFonts w:ascii="Arial" w:hAnsi="Arial" w:cs="Arial"/>
          <w:noProof/>
          <w:sz w:val="22"/>
          <w:szCs w:val="22"/>
        </w:rPr>
        <w:t>.................................</w:t>
      </w:r>
      <w:r w:rsidR="00C865E6"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4181"/>
        <w:gridCol w:w="1701"/>
        <w:gridCol w:w="1276"/>
        <w:gridCol w:w="1276"/>
        <w:gridCol w:w="1231"/>
      </w:tblGrid>
      <w:tr w:rsidR="00E121E5" w:rsidRPr="00E415A5" w:rsidTr="00F21F6A">
        <w:trPr>
          <w:trHeight w:val="510"/>
        </w:trPr>
        <w:tc>
          <w:tcPr>
            <w:tcW w:w="2163" w:type="pct"/>
            <w:tcBorders>
              <w:top w:val="single" w:sz="12" w:space="0" w:color="auto"/>
              <w:left w:val="single" w:sz="12" w:space="0" w:color="auto"/>
              <w:bottom w:val="single" w:sz="8" w:space="0" w:color="auto"/>
              <w:right w:val="single"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8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66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637" w:type="pct"/>
            <w:tcBorders>
              <w:top w:val="single" w:sz="12" w:space="0" w:color="auto"/>
              <w:left w:val="single"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2163"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8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66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3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CD1CAC"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CD1CAC" w:rsidRDefault="00CD1CAC" w:rsidP="003D4B5D">
            <w:pPr>
              <w:rPr>
                <w:rFonts w:ascii="Arial" w:hAnsi="Arial" w:cs="Arial"/>
                <w:bCs/>
              </w:rPr>
            </w:pPr>
            <w:r>
              <w:rPr>
                <w:rFonts w:ascii="Arial" w:hAnsi="Arial" w:cs="Arial"/>
                <w:bCs/>
              </w:rPr>
              <w:t>Činnosti při provádění stavby</w:t>
            </w:r>
          </w:p>
        </w:tc>
        <w:tc>
          <w:tcPr>
            <w:tcW w:w="880" w:type="pct"/>
            <w:tcBorders>
              <w:top w:val="dotted" w:sz="4" w:space="0" w:color="auto"/>
              <w:bottom w:val="dotted" w:sz="4" w:space="0" w:color="auto"/>
            </w:tcBorders>
            <w:shd w:val="clear" w:color="auto" w:fill="FFFFFF"/>
            <w:vAlign w:val="center"/>
          </w:tcPr>
          <w:p w:rsidR="00CD1CAC" w:rsidRDefault="008169E6" w:rsidP="0006285B">
            <w:pPr>
              <w:jc w:val="center"/>
              <w:rPr>
                <w:rFonts w:ascii="Arial" w:hAnsi="Arial" w:cs="Arial"/>
                <w:bCs/>
              </w:rPr>
            </w:pPr>
            <w:r>
              <w:rPr>
                <w:rFonts w:ascii="Arial" w:hAnsi="Arial" w:cs="Arial"/>
                <w:bCs/>
              </w:rPr>
              <w:t>9</w:t>
            </w:r>
          </w:p>
        </w:tc>
        <w:tc>
          <w:tcPr>
            <w:tcW w:w="660"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r>
      <w:tr w:rsidR="00E12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80"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660"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944932"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944932" w:rsidRDefault="00944932" w:rsidP="003D4B5D">
            <w:pPr>
              <w:rPr>
                <w:rFonts w:ascii="Arial" w:hAnsi="Arial" w:cs="Arial"/>
                <w:bCs/>
              </w:rPr>
            </w:pPr>
          </w:p>
        </w:tc>
        <w:tc>
          <w:tcPr>
            <w:tcW w:w="880"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r>
              <w:rPr>
                <w:rFonts w:ascii="Arial" w:hAnsi="Arial" w:cs="Arial"/>
                <w:b/>
                <w:bCs/>
              </w:rPr>
              <w:t>Předpokládaný počet hodin</w:t>
            </w:r>
          </w:p>
        </w:tc>
        <w:tc>
          <w:tcPr>
            <w:tcW w:w="660"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600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6001E5" w:rsidRDefault="006001E5" w:rsidP="006001E5">
            <w:pPr>
              <w:rPr>
                <w:rFonts w:ascii="Arial" w:hAnsi="Arial" w:cs="Arial"/>
                <w:bCs/>
              </w:rPr>
            </w:pPr>
            <w:r>
              <w:rPr>
                <w:rFonts w:ascii="Arial" w:hAnsi="Arial" w:cs="Arial"/>
                <w:bCs/>
              </w:rPr>
              <w:t>Náklady přizvan</w:t>
            </w:r>
            <w:r w:rsidR="00F21F6A">
              <w:rPr>
                <w:rFonts w:ascii="Arial" w:hAnsi="Arial" w:cs="Arial"/>
                <w:bCs/>
              </w:rPr>
              <w:t>é autorizované osoby</w:t>
            </w:r>
          </w:p>
          <w:p w:rsidR="006001E5" w:rsidRDefault="006001E5" w:rsidP="006001E5">
            <w:pPr>
              <w:rPr>
                <w:rFonts w:ascii="Arial" w:hAnsi="Arial" w:cs="Arial"/>
                <w:bCs/>
              </w:rPr>
            </w:pPr>
            <w:r>
              <w:rPr>
                <w:rFonts w:ascii="Arial" w:hAnsi="Arial" w:cs="Arial"/>
                <w:bCs/>
              </w:rPr>
              <w:t>(hodinová sazba x předpokl. počet hodin)</w:t>
            </w:r>
          </w:p>
        </w:tc>
        <w:tc>
          <w:tcPr>
            <w:tcW w:w="880" w:type="pct"/>
            <w:tcBorders>
              <w:top w:val="dotted" w:sz="4" w:space="0" w:color="auto"/>
              <w:bottom w:val="dotted" w:sz="4" w:space="0" w:color="auto"/>
            </w:tcBorders>
            <w:shd w:val="clear" w:color="auto" w:fill="FFFFFF"/>
            <w:vAlign w:val="center"/>
          </w:tcPr>
          <w:p w:rsidR="006001E5" w:rsidRPr="00E9643E" w:rsidRDefault="006001E5" w:rsidP="003D4B5D">
            <w:pPr>
              <w:jc w:val="center"/>
              <w:rPr>
                <w:rFonts w:ascii="Arial" w:hAnsi="Arial" w:cs="Arial"/>
                <w:b/>
                <w:bCs/>
              </w:rPr>
            </w:pPr>
          </w:p>
        </w:tc>
        <w:tc>
          <w:tcPr>
            <w:tcW w:w="660"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r>
      <w:tr w:rsidR="00E121E5" w:rsidRPr="00E415A5"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2163"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80"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660"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0"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3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 xml:space="preserve">zákonných sazeb </w:t>
      </w:r>
      <w:r w:rsidR="00AC4C65" w:rsidRPr="004B5BDF">
        <w:rPr>
          <w:rFonts w:ascii="Arial" w:hAnsi="Arial" w:cs="Arial"/>
          <w:sz w:val="22"/>
          <w:szCs w:val="22"/>
        </w:rPr>
        <w:t>DPH</w:t>
      </w:r>
      <w:r w:rsidR="009361CF" w:rsidRPr="004B5BDF">
        <w:rPr>
          <w:rFonts w:ascii="Arial" w:hAnsi="Arial" w:cs="Arial"/>
          <w:sz w:val="22"/>
          <w:szCs w:val="22"/>
        </w:rPr>
        <w:t xml:space="preserve"> či v případě změn uvedených v odst. 5.12.</w:t>
      </w:r>
      <w:r w:rsidR="00AC4C65" w:rsidRPr="004B5BDF">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3D116C">
        <w:rPr>
          <w:rFonts w:ascii="Arial" w:hAnsi="Arial" w:cs="Arial"/>
          <w:sz w:val="22"/>
          <w:szCs w:val="22"/>
        </w:rPr>
        <w:t>Faktury za jednotlivá dílčí plnění i konečná faktura za poslední dílčí plnění, dle odst. 3.1,</w:t>
      </w:r>
      <w:r w:rsidR="003D116C">
        <w:rPr>
          <w:rFonts w:ascii="Arial" w:hAnsi="Arial" w:cs="Arial"/>
          <w:sz w:val="22"/>
          <w:szCs w:val="22"/>
        </w:rPr>
        <w:t> </w:t>
      </w:r>
      <w:r w:rsidRPr="003D116C">
        <w:rPr>
          <w:rFonts w:ascii="Arial" w:hAnsi="Arial" w:cs="Arial"/>
          <w:sz w:val="22"/>
          <w:szCs w:val="22"/>
        </w:rPr>
        <w:t xml:space="preserve">3.2, 3.3, budou vyhotoveny v jednom vyhotovení a doručeny na adresu </w:t>
      </w:r>
      <w:r w:rsidR="00FD0B71" w:rsidRPr="003D116C">
        <w:rPr>
          <w:rFonts w:ascii="Arial" w:hAnsi="Arial" w:cs="Arial"/>
          <w:sz w:val="22"/>
          <w:szCs w:val="22"/>
        </w:rPr>
        <w:t>příkazce</w:t>
      </w:r>
      <w:r w:rsidRPr="003D116C">
        <w:rPr>
          <w:rFonts w:ascii="Arial" w:hAnsi="Arial" w:cs="Arial"/>
          <w:sz w:val="22"/>
          <w:szCs w:val="22"/>
        </w:rPr>
        <w:t xml:space="preserve">. Pro účely vystavení </w:t>
      </w:r>
      <w:r w:rsidR="00F76BDB" w:rsidRPr="003D116C">
        <w:rPr>
          <w:rFonts w:ascii="Arial" w:hAnsi="Arial" w:cs="Arial"/>
          <w:sz w:val="22"/>
          <w:szCs w:val="22"/>
        </w:rPr>
        <w:t>faktur</w:t>
      </w:r>
      <w:r w:rsidRPr="003D116C">
        <w:rPr>
          <w:rFonts w:ascii="Arial" w:hAnsi="Arial" w:cs="Arial"/>
          <w:sz w:val="22"/>
          <w:szCs w:val="22"/>
        </w:rPr>
        <w:t xml:space="preserve"> se použije označení </w:t>
      </w:r>
      <w:r w:rsidR="00FD0B71" w:rsidRPr="003D116C">
        <w:rPr>
          <w:rFonts w:ascii="Arial" w:hAnsi="Arial" w:cs="Arial"/>
          <w:sz w:val="22"/>
          <w:szCs w:val="22"/>
        </w:rPr>
        <w:t>příkazce</w:t>
      </w:r>
      <w:r w:rsidRPr="003D116C">
        <w:rPr>
          <w:rFonts w:ascii="Arial" w:hAnsi="Arial" w:cs="Arial"/>
          <w:sz w:val="22"/>
          <w:szCs w:val="22"/>
        </w:rPr>
        <w:t>: Kraj Vysočina, Žižkova 1882/57, 587 33 Jihlava, IČ</w:t>
      </w:r>
      <w:r w:rsidR="007D52CC" w:rsidRPr="003D116C">
        <w:rPr>
          <w:rFonts w:ascii="Arial" w:hAnsi="Arial" w:cs="Arial"/>
          <w:sz w:val="22"/>
          <w:szCs w:val="22"/>
        </w:rPr>
        <w:t>O</w:t>
      </w:r>
      <w:r w:rsidRPr="003D116C">
        <w:rPr>
          <w:rFonts w:ascii="Arial" w:hAnsi="Arial" w:cs="Arial"/>
          <w:sz w:val="22"/>
          <w:szCs w:val="22"/>
        </w:rPr>
        <w:t xml:space="preserve"> 708 90 749. </w:t>
      </w:r>
      <w:r w:rsidR="00BF08B6" w:rsidRPr="003D116C">
        <w:rPr>
          <w:rFonts w:ascii="Arial" w:hAnsi="Arial" w:cs="Arial"/>
          <w:sz w:val="22"/>
          <w:szCs w:val="22"/>
        </w:rPr>
        <w:t>P</w:t>
      </w:r>
      <w:r w:rsidR="00225EFF" w:rsidRPr="003D116C">
        <w:rPr>
          <w:rFonts w:ascii="Arial" w:hAnsi="Arial" w:cs="Arial"/>
          <w:sz w:val="22"/>
          <w:szCs w:val="22"/>
        </w:rPr>
        <w:t xml:space="preserve">říkazník </w:t>
      </w:r>
      <w:r w:rsidR="00F76BDB" w:rsidRPr="003D116C">
        <w:rPr>
          <w:rFonts w:ascii="Arial" w:hAnsi="Arial" w:cs="Arial"/>
          <w:sz w:val="22"/>
          <w:szCs w:val="22"/>
        </w:rPr>
        <w:t xml:space="preserve">je </w:t>
      </w:r>
      <w:r w:rsidR="00225EFF" w:rsidRPr="003D116C">
        <w:rPr>
          <w:rFonts w:ascii="Arial" w:hAnsi="Arial" w:cs="Arial"/>
          <w:sz w:val="22"/>
          <w:szCs w:val="22"/>
        </w:rPr>
        <w:t>povinen</w:t>
      </w:r>
      <w:r w:rsidRPr="003D116C">
        <w:rPr>
          <w:rFonts w:ascii="Arial" w:hAnsi="Arial" w:cs="Arial"/>
          <w:sz w:val="22"/>
          <w:szCs w:val="22"/>
        </w:rPr>
        <w:t xml:space="preserve"> uvádět na </w:t>
      </w:r>
      <w:r w:rsidR="00F76BDB" w:rsidRPr="003D116C">
        <w:rPr>
          <w:rFonts w:ascii="Arial" w:hAnsi="Arial" w:cs="Arial"/>
          <w:sz w:val="22"/>
          <w:szCs w:val="22"/>
        </w:rPr>
        <w:t>faktur</w:t>
      </w:r>
      <w:r w:rsidR="00A0479A" w:rsidRPr="003D116C">
        <w:rPr>
          <w:rFonts w:ascii="Arial" w:hAnsi="Arial" w:cs="Arial"/>
          <w:sz w:val="22"/>
          <w:szCs w:val="22"/>
        </w:rPr>
        <w:t>ách</w:t>
      </w:r>
      <w:r w:rsidRPr="003D116C">
        <w:rPr>
          <w:rFonts w:ascii="Arial" w:hAnsi="Arial" w:cs="Arial"/>
          <w:sz w:val="22"/>
          <w:szCs w:val="22"/>
        </w:rPr>
        <w:t xml:space="preserve"> doslovný a přesný název akce</w:t>
      </w:r>
      <w:r w:rsidR="003D10EA" w:rsidRPr="003D116C">
        <w:rPr>
          <w:rFonts w:ascii="Arial" w:hAnsi="Arial" w:cs="Arial"/>
          <w:sz w:val="22"/>
          <w:szCs w:val="22"/>
        </w:rPr>
        <w:t xml:space="preserve"> </w:t>
      </w:r>
      <w:r w:rsidR="003C5CCE" w:rsidRPr="003C5CCE">
        <w:rPr>
          <w:rFonts w:ascii="Arial" w:hAnsi="Arial" w:cs="Arial"/>
          <w:b/>
          <w:sz w:val="22"/>
          <w:szCs w:val="22"/>
        </w:rPr>
        <w:t>II/406</w:t>
      </w:r>
      <w:r w:rsidR="003C5CCE">
        <w:rPr>
          <w:rFonts w:ascii="Arial" w:hAnsi="Arial" w:cs="Arial"/>
          <w:sz w:val="22"/>
          <w:szCs w:val="22"/>
        </w:rPr>
        <w:t xml:space="preserve"> </w:t>
      </w:r>
      <w:r w:rsidR="008169E6" w:rsidRPr="008169E6">
        <w:rPr>
          <w:rFonts w:ascii="Arial" w:hAnsi="Arial" w:cs="Arial"/>
          <w:b/>
          <w:bCs/>
          <w:sz w:val="22"/>
          <w:szCs w:val="22"/>
        </w:rPr>
        <w:t>Dvorce - Telč, 3. stavba</w:t>
      </w:r>
      <w:r w:rsidR="00034E74">
        <w:rPr>
          <w:rFonts w:ascii="Arial" w:hAnsi="Arial" w:cs="Arial"/>
          <w:bCs/>
          <w:sz w:val="22"/>
          <w:szCs w:val="22"/>
        </w:rPr>
        <w:t> a registrační číslo </w:t>
      </w:r>
      <w:r w:rsidR="00EA1E1F" w:rsidRPr="003D116C">
        <w:rPr>
          <w:rFonts w:ascii="Arial" w:hAnsi="Arial" w:cs="Arial"/>
          <w:bCs/>
          <w:sz w:val="22"/>
          <w:szCs w:val="22"/>
        </w:rPr>
        <w:t>projektu</w:t>
      </w:r>
      <w:r w:rsidR="00034E74">
        <w:rPr>
          <w:sz w:val="22"/>
          <w:szCs w:val="22"/>
        </w:rPr>
        <w:t xml:space="preserve"> </w:t>
      </w:r>
      <w:r w:rsidR="003D116C" w:rsidRPr="003D116C">
        <w:rPr>
          <w:rFonts w:ascii="Arial" w:hAnsi="Arial" w:cs="Arial"/>
          <w:b/>
          <w:sz w:val="22"/>
          <w:szCs w:val="22"/>
        </w:rPr>
        <w:t>C</w:t>
      </w:r>
      <w:r w:rsidR="003D116C" w:rsidRPr="003D116C">
        <w:rPr>
          <w:rFonts w:ascii="Arial" w:hAnsi="Arial" w:cs="Arial"/>
          <w:b/>
          <w:bCs/>
          <w:sz w:val="22"/>
          <w:szCs w:val="22"/>
        </w:rPr>
        <w:t>Z.06.1.42/0.0/0.0/20_118/00</w:t>
      </w:r>
      <w:r w:rsidR="00C34660">
        <w:rPr>
          <w:rFonts w:ascii="Arial" w:hAnsi="Arial" w:cs="Arial"/>
          <w:b/>
          <w:bCs/>
          <w:sz w:val="22"/>
          <w:szCs w:val="22"/>
        </w:rPr>
        <w:t>16088</w:t>
      </w:r>
      <w:r w:rsidR="00F62173" w:rsidRPr="003D116C">
        <w:rPr>
          <w:rFonts w:ascii="Arial" w:hAnsi="Arial" w:cs="Arial"/>
          <w:sz w:val="22"/>
          <w:szCs w:val="22"/>
        </w:rPr>
        <w:t>.</w:t>
      </w:r>
    </w:p>
    <w:p w:rsidR="003D116C" w:rsidRPr="003D116C" w:rsidRDefault="003D116C" w:rsidP="003D116C">
      <w:pPr>
        <w:pStyle w:val="Zkladntextodsazen"/>
        <w:tabs>
          <w:tab w:val="left" w:pos="570"/>
        </w:tabs>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BF17A8" w:rsidRDefault="00BF17A8">
      <w:pPr>
        <w:suppressAutoHyphens w:val="0"/>
        <w:rPr>
          <w:rFonts w:ascii="Arial" w:hAnsi="Arial"/>
          <w:sz w:val="22"/>
        </w:rPr>
      </w:pPr>
      <w:r>
        <w:rPr>
          <w:rFonts w:ascii="Arial" w:hAnsi="Arial"/>
          <w:sz w:val="22"/>
        </w:rP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480A73" w:rsidRDefault="00480A73" w:rsidP="00480A73">
      <w:pPr>
        <w:pStyle w:val="Odstavecseseznamem"/>
        <w:rPr>
          <w:rFonts w:ascii="Arial" w:hAnsi="Arial" w:cs="Arial"/>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w:t>
      </w:r>
      <w:r w:rsidR="00772357">
        <w:rPr>
          <w:rFonts w:ascii="Arial" w:hAnsi="Arial" w:cs="Arial"/>
          <w:sz w:val="22"/>
          <w:szCs w:val="22"/>
        </w:rPr>
        <w:t xml:space="preserve">lu s úroky také úroky z úroků. </w:t>
      </w:r>
      <w:bookmarkStart w:id="0" w:name="_GoBack"/>
      <w:bookmarkEnd w:id="0"/>
      <w:r w:rsidR="0000132A" w:rsidRPr="00225EFF">
        <w:rPr>
          <w:rFonts w:ascii="Arial" w:hAnsi="Arial" w:cs="Arial"/>
          <w:sz w:val="22"/>
          <w:szCs w:val="22"/>
        </w:rPr>
        <w:t>Výše úroků bude stanovena v souladu s příslušným právním předpisem.</w:t>
      </w:r>
    </w:p>
    <w:p w:rsidR="00BF17A8" w:rsidRDefault="00BF17A8">
      <w:pPr>
        <w:suppressAutoHyphens w:val="0"/>
        <w:rPr>
          <w:rFonts w:ascii="Arial" w:hAnsi="Arial" w:cs="Arial"/>
          <w:b/>
          <w:sz w:val="22"/>
          <w:szCs w:val="22"/>
        </w:rPr>
      </w:pPr>
      <w:r>
        <w:rPr>
          <w:rFonts w:ascii="Arial" w:hAnsi="Arial" w:cs="Arial"/>
          <w:b/>
          <w:sz w:val="22"/>
          <w:szCs w:val="22"/>
        </w:rPr>
        <w:br w:type="page"/>
      </w: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lastRenderedPageBreak/>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lastRenderedPageBreak/>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C865E6"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C865E6" w:rsidRPr="00E80703">
        <w:rPr>
          <w:rFonts w:ascii="Arial" w:hAnsi="Arial" w:cs="Arial"/>
          <w:sz w:val="22"/>
          <w:szCs w:val="22"/>
        </w:rPr>
      </w:r>
      <w:r w:rsidR="00C865E6" w:rsidRPr="00E80703">
        <w:rPr>
          <w:rFonts w:ascii="Arial" w:hAnsi="Arial" w:cs="Arial"/>
          <w:sz w:val="22"/>
          <w:szCs w:val="22"/>
        </w:rPr>
        <w:fldChar w:fldCharType="separate"/>
      </w:r>
      <w:r w:rsidR="000A7490">
        <w:rPr>
          <w:rFonts w:ascii="Arial" w:hAnsi="Arial" w:cs="Arial"/>
          <w:noProof/>
          <w:sz w:val="22"/>
          <w:szCs w:val="22"/>
        </w:rPr>
        <w:t>.................................</w:t>
      </w:r>
      <w:r w:rsidR="00C865E6"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C865E6"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C865E6" w:rsidRPr="00E80703">
        <w:rPr>
          <w:rFonts w:ascii="Arial" w:hAnsi="Arial" w:cs="Arial"/>
          <w:sz w:val="22"/>
          <w:szCs w:val="22"/>
        </w:rPr>
      </w:r>
      <w:r w:rsidR="00C865E6" w:rsidRPr="00E80703">
        <w:rPr>
          <w:rFonts w:ascii="Arial" w:hAnsi="Arial" w:cs="Arial"/>
          <w:sz w:val="22"/>
          <w:szCs w:val="22"/>
        </w:rPr>
        <w:fldChar w:fldCharType="separate"/>
      </w:r>
      <w:r w:rsidR="000A7490">
        <w:rPr>
          <w:rFonts w:ascii="Arial" w:hAnsi="Arial" w:cs="Arial"/>
          <w:noProof/>
          <w:sz w:val="22"/>
          <w:szCs w:val="22"/>
        </w:rPr>
        <w:t>.................................</w:t>
      </w:r>
      <w:r w:rsidR="00C865E6"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BC9" w:rsidRDefault="00E56BC9">
      <w:r>
        <w:separator/>
      </w:r>
    </w:p>
  </w:endnote>
  <w:endnote w:type="continuationSeparator" w:id="0">
    <w:p w:rsidR="00E56BC9" w:rsidRDefault="00E56BC9">
      <w:r>
        <w:continuationSeparator/>
      </w:r>
    </w:p>
  </w:endnote>
  <w:endnote w:type="continuationNotice" w:id="1">
    <w:p w:rsidR="00E56BC9" w:rsidRDefault="00E56B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C865E6">
      <w:fldChar w:fldCharType="begin"/>
    </w:r>
    <w:r>
      <w:instrText xml:space="preserve"> PAGE </w:instrText>
    </w:r>
    <w:r w:rsidR="00C865E6">
      <w:fldChar w:fldCharType="separate"/>
    </w:r>
    <w:r w:rsidR="00772357">
      <w:rPr>
        <w:noProof/>
      </w:rPr>
      <w:t>7</w:t>
    </w:r>
    <w:r w:rsidR="00C865E6">
      <w:fldChar w:fldCharType="end"/>
    </w:r>
    <w:r>
      <w:t xml:space="preserve"> (celkem </w:t>
    </w:r>
    <w:r w:rsidR="00C865E6">
      <w:rPr>
        <w:noProof/>
      </w:rPr>
      <w:fldChar w:fldCharType="begin"/>
    </w:r>
    <w:r w:rsidR="001D7736">
      <w:rPr>
        <w:noProof/>
      </w:rPr>
      <w:instrText xml:space="preserve"> NUMPAGES </w:instrText>
    </w:r>
    <w:r w:rsidR="00C865E6">
      <w:rPr>
        <w:noProof/>
      </w:rPr>
      <w:fldChar w:fldCharType="separate"/>
    </w:r>
    <w:r w:rsidR="00772357">
      <w:rPr>
        <w:noProof/>
      </w:rPr>
      <w:t>8</w:t>
    </w:r>
    <w:r w:rsidR="00C865E6">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BC9" w:rsidRDefault="00E56BC9">
      <w:r>
        <w:separator/>
      </w:r>
    </w:p>
  </w:footnote>
  <w:footnote w:type="continuationSeparator" w:id="0">
    <w:p w:rsidR="00E56BC9" w:rsidRDefault="00E56BC9">
      <w:r>
        <w:continuationSeparator/>
      </w:r>
    </w:p>
  </w:footnote>
  <w:footnote w:type="continuationNotice" w:id="1">
    <w:p w:rsidR="00E56BC9" w:rsidRDefault="00E56BC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31FAA"/>
    <w:rsid w:val="00034E74"/>
    <w:rsid w:val="0005522E"/>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7BD1"/>
    <w:rsid w:val="0010298E"/>
    <w:rsid w:val="00104F07"/>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472"/>
    <w:rsid w:val="001F09D0"/>
    <w:rsid w:val="001F4C5F"/>
    <w:rsid w:val="001F7CDA"/>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A04A6"/>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1194"/>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5CCE"/>
    <w:rsid w:val="003C7900"/>
    <w:rsid w:val="003D10EA"/>
    <w:rsid w:val="003D116C"/>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779B3"/>
    <w:rsid w:val="00480A73"/>
    <w:rsid w:val="00483688"/>
    <w:rsid w:val="004A1F7E"/>
    <w:rsid w:val="004A6D7C"/>
    <w:rsid w:val="004B5275"/>
    <w:rsid w:val="004B5BDF"/>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5FF4"/>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7704"/>
    <w:rsid w:val="005E3625"/>
    <w:rsid w:val="005E4AF6"/>
    <w:rsid w:val="005E599F"/>
    <w:rsid w:val="005F2D80"/>
    <w:rsid w:val="005F3845"/>
    <w:rsid w:val="005F401A"/>
    <w:rsid w:val="006001E5"/>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7C0D"/>
    <w:rsid w:val="00762D5D"/>
    <w:rsid w:val="007660F8"/>
    <w:rsid w:val="00770C3F"/>
    <w:rsid w:val="00772357"/>
    <w:rsid w:val="007731AB"/>
    <w:rsid w:val="007737B3"/>
    <w:rsid w:val="00773DF1"/>
    <w:rsid w:val="007741E1"/>
    <w:rsid w:val="007768FE"/>
    <w:rsid w:val="007800DD"/>
    <w:rsid w:val="00784257"/>
    <w:rsid w:val="0078505C"/>
    <w:rsid w:val="00795524"/>
    <w:rsid w:val="007A0D9F"/>
    <w:rsid w:val="007A2817"/>
    <w:rsid w:val="007A673A"/>
    <w:rsid w:val="007A73B8"/>
    <w:rsid w:val="007C1572"/>
    <w:rsid w:val="007C1931"/>
    <w:rsid w:val="007C2A2F"/>
    <w:rsid w:val="007C2B53"/>
    <w:rsid w:val="007D0AF7"/>
    <w:rsid w:val="007D2790"/>
    <w:rsid w:val="007D52CC"/>
    <w:rsid w:val="007E0409"/>
    <w:rsid w:val="007E18EB"/>
    <w:rsid w:val="007E2094"/>
    <w:rsid w:val="007F0133"/>
    <w:rsid w:val="007F3882"/>
    <w:rsid w:val="007F4D8D"/>
    <w:rsid w:val="007F5CF8"/>
    <w:rsid w:val="00806EF9"/>
    <w:rsid w:val="00811624"/>
    <w:rsid w:val="0081335A"/>
    <w:rsid w:val="008169E6"/>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9293B"/>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361CF"/>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08B7"/>
    <w:rsid w:val="009938BB"/>
    <w:rsid w:val="00994ADE"/>
    <w:rsid w:val="009A1B72"/>
    <w:rsid w:val="009A2BA6"/>
    <w:rsid w:val="009B17E5"/>
    <w:rsid w:val="009B2792"/>
    <w:rsid w:val="009B5C05"/>
    <w:rsid w:val="009B7EB6"/>
    <w:rsid w:val="009C3E14"/>
    <w:rsid w:val="009C77F2"/>
    <w:rsid w:val="009D1529"/>
    <w:rsid w:val="009D203C"/>
    <w:rsid w:val="009D3D04"/>
    <w:rsid w:val="009D6879"/>
    <w:rsid w:val="009E26C3"/>
    <w:rsid w:val="009E34A9"/>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BE6"/>
    <w:rsid w:val="00B527CB"/>
    <w:rsid w:val="00B5391C"/>
    <w:rsid w:val="00B57DB3"/>
    <w:rsid w:val="00B60ACF"/>
    <w:rsid w:val="00B6292B"/>
    <w:rsid w:val="00B63546"/>
    <w:rsid w:val="00B63DAB"/>
    <w:rsid w:val="00B64241"/>
    <w:rsid w:val="00B65206"/>
    <w:rsid w:val="00B67CA9"/>
    <w:rsid w:val="00B97F1C"/>
    <w:rsid w:val="00BB2898"/>
    <w:rsid w:val="00BC072C"/>
    <w:rsid w:val="00BC5821"/>
    <w:rsid w:val="00BD43EF"/>
    <w:rsid w:val="00BE16DA"/>
    <w:rsid w:val="00BF08B6"/>
    <w:rsid w:val="00BF17A8"/>
    <w:rsid w:val="00BF2310"/>
    <w:rsid w:val="00BF3044"/>
    <w:rsid w:val="00BF3D08"/>
    <w:rsid w:val="00BF7A46"/>
    <w:rsid w:val="00C03F32"/>
    <w:rsid w:val="00C10153"/>
    <w:rsid w:val="00C16647"/>
    <w:rsid w:val="00C22964"/>
    <w:rsid w:val="00C2490B"/>
    <w:rsid w:val="00C26351"/>
    <w:rsid w:val="00C27E0E"/>
    <w:rsid w:val="00C311C7"/>
    <w:rsid w:val="00C34660"/>
    <w:rsid w:val="00C50E94"/>
    <w:rsid w:val="00C52E96"/>
    <w:rsid w:val="00C5754F"/>
    <w:rsid w:val="00C6600E"/>
    <w:rsid w:val="00C746AF"/>
    <w:rsid w:val="00C750F0"/>
    <w:rsid w:val="00C865E6"/>
    <w:rsid w:val="00CA345E"/>
    <w:rsid w:val="00CB432C"/>
    <w:rsid w:val="00CB7B9C"/>
    <w:rsid w:val="00CC409E"/>
    <w:rsid w:val="00CD1128"/>
    <w:rsid w:val="00CD1CAC"/>
    <w:rsid w:val="00CE414D"/>
    <w:rsid w:val="00CE4652"/>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3126"/>
    <w:rsid w:val="00D4741E"/>
    <w:rsid w:val="00D542E7"/>
    <w:rsid w:val="00D563A7"/>
    <w:rsid w:val="00D64FCF"/>
    <w:rsid w:val="00D72EB6"/>
    <w:rsid w:val="00D734E8"/>
    <w:rsid w:val="00D7427C"/>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17FC"/>
    <w:rsid w:val="00E121E5"/>
    <w:rsid w:val="00E15AF4"/>
    <w:rsid w:val="00E168B6"/>
    <w:rsid w:val="00E213FC"/>
    <w:rsid w:val="00E270AD"/>
    <w:rsid w:val="00E320B8"/>
    <w:rsid w:val="00E33B3F"/>
    <w:rsid w:val="00E43440"/>
    <w:rsid w:val="00E4465F"/>
    <w:rsid w:val="00E45380"/>
    <w:rsid w:val="00E51867"/>
    <w:rsid w:val="00E52EF5"/>
    <w:rsid w:val="00E56412"/>
    <w:rsid w:val="00E56BC9"/>
    <w:rsid w:val="00E60E4E"/>
    <w:rsid w:val="00E65FBD"/>
    <w:rsid w:val="00E67CBB"/>
    <w:rsid w:val="00E71190"/>
    <w:rsid w:val="00E77CBE"/>
    <w:rsid w:val="00E804E8"/>
    <w:rsid w:val="00E81457"/>
    <w:rsid w:val="00E852E4"/>
    <w:rsid w:val="00E87D21"/>
    <w:rsid w:val="00E93B65"/>
    <w:rsid w:val="00E96370"/>
    <w:rsid w:val="00E97D3A"/>
    <w:rsid w:val="00EA1E1F"/>
    <w:rsid w:val="00EA2088"/>
    <w:rsid w:val="00EA4178"/>
    <w:rsid w:val="00EA767A"/>
    <w:rsid w:val="00EB4535"/>
    <w:rsid w:val="00EB55E9"/>
    <w:rsid w:val="00EB7C58"/>
    <w:rsid w:val="00EC52A7"/>
    <w:rsid w:val="00ED76C7"/>
    <w:rsid w:val="00EF32E3"/>
    <w:rsid w:val="00EF4EDF"/>
    <w:rsid w:val="00F00407"/>
    <w:rsid w:val="00F0133B"/>
    <w:rsid w:val="00F112B7"/>
    <w:rsid w:val="00F13154"/>
    <w:rsid w:val="00F2059F"/>
    <w:rsid w:val="00F21F6A"/>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313D"/>
    <w:rsid w:val="00FB6F68"/>
    <w:rsid w:val="00FC1583"/>
    <w:rsid w:val="00FD0B71"/>
    <w:rsid w:val="00FD44D4"/>
    <w:rsid w:val="00FE167B"/>
    <w:rsid w:val="00FE39A0"/>
    <w:rsid w:val="00FE4460"/>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0897"/>
    <o:shapelayout v:ext="edit">
      <o:idmap v:ext="edit" data="1"/>
    </o:shapelayout>
  </w:shapeDefaults>
  <w:decimalSymbol w:val=","/>
  <w:listSeparator w:val=";"/>
  <w14:docId w14:val="04E38840"/>
  <w15:docId w15:val="{760A1C5B-85FE-4968-A7B2-FE590F121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41B28-253E-4B39-98FE-2BC167940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Pages>
  <Words>3051</Words>
  <Characters>18003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Navrátilová Markéta Ing.</cp:lastModifiedBy>
  <cp:revision>17</cp:revision>
  <cp:lastPrinted>2021-01-13T11:27:00Z</cp:lastPrinted>
  <dcterms:created xsi:type="dcterms:W3CDTF">2021-02-17T13:00:00Z</dcterms:created>
  <dcterms:modified xsi:type="dcterms:W3CDTF">2021-03-03T10:49:00Z</dcterms:modified>
</cp:coreProperties>
</file>